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Pr="00FE7FE8" w:rsidRDefault="001E5D11" w:rsidP="0079166A">
      <w:pPr>
        <w:tabs>
          <w:tab w:val="left" w:pos="9072"/>
        </w:tabs>
        <w:spacing w:before="240"/>
        <w:rPr>
          <w:rFonts w:ascii="Courier New" w:hAnsi="Courier New" w:cs="Courier New"/>
          <w:b/>
          <w:sz w:val="32"/>
          <w:szCs w:val="32"/>
        </w:rPr>
      </w:pPr>
      <w:bookmarkStart w:id="0" w:name="_GoBack"/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HK"/>
        </w:rPr>
        <w:softHyphen/>
      </w:r>
      <w:r w:rsidR="00EB1314">
        <w:rPr>
          <w:rFonts w:ascii="Courier New" w:eastAsia="Adobe Fangsong Std R" w:hAnsi="Courier New" w:cs="Courier New"/>
          <w:b/>
          <w:sz w:val="40"/>
          <w:szCs w:val="32"/>
        </w:rPr>
        <w:t>00</w:t>
      </w:r>
      <w:r w:rsidR="00EB1314">
        <w:rPr>
          <w:rFonts w:ascii="Courier New" w:eastAsia="Adobe Fangsong Std R" w:hAnsi="Courier New" w:cs="Courier New" w:hint="eastAsia"/>
          <w:b/>
          <w:sz w:val="40"/>
          <w:szCs w:val="32"/>
        </w:rPr>
        <w:t>4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EB1314" w:rsidRPr="00EB1314">
        <w:rPr>
          <w:rStyle w:val="Heading1Char"/>
          <w:rFonts w:eastAsia="Microsoft JhengHei" w:hint="eastAsia"/>
          <w:sz w:val="40"/>
          <w:lang w:eastAsia="zh-TW"/>
        </w:rPr>
        <w:t>不是一個人的事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EB1314" w:rsidRPr="00B93E99" w:rsidRDefault="00EB1314" w:rsidP="00B93E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Microsoft JhengHei" w:cstheme="minorHAnsi"/>
          <w:b/>
          <w:u w:color="000000"/>
        </w:rPr>
      </w:pPr>
      <w:r w:rsidRPr="00B93E99">
        <w:rPr>
          <w:rFonts w:eastAsia="Microsoft JhengHei" w:cstheme="minorHAnsi"/>
          <w:b/>
          <w:u w:color="000000"/>
        </w:rPr>
        <w:t>一個優秀團隊需要具備什麼條件</w:t>
      </w:r>
      <w:r w:rsidRPr="00B93E99">
        <w:rPr>
          <w:rFonts w:eastAsia="Microsoft JhengHei" w:cstheme="minorHAnsi"/>
          <w:b/>
          <w:u w:color="000000"/>
        </w:rPr>
        <w:t>?</w:t>
      </w:r>
    </w:p>
    <w:p w:rsidR="00EB1314" w:rsidRPr="00B93E99" w:rsidRDefault="00EB1314" w:rsidP="00EB1314">
      <w:pPr>
        <w:ind w:left="360"/>
        <w:rPr>
          <w:rFonts w:eastAsia="Microsoft JhengHei" w:cstheme="minorHAnsi"/>
          <w:b/>
        </w:rPr>
      </w:pPr>
      <w:r w:rsidRPr="00B93E99">
        <w:rPr>
          <w:rFonts w:eastAsia="Microsoft JhengHei" w:cstheme="minorHAnsi" w:hint="eastAsia"/>
          <w:b/>
        </w:rPr>
        <w:t xml:space="preserve">A. </w:t>
      </w:r>
      <w:r w:rsidRPr="00B93E99">
        <w:rPr>
          <w:rFonts w:eastAsia="Microsoft JhengHei" w:cstheme="minorHAnsi"/>
          <w:b/>
        </w:rPr>
        <w:t>分組</w:t>
      </w:r>
      <w:r w:rsidRPr="00B93E99">
        <w:rPr>
          <w:rFonts w:eastAsia="Microsoft JhengHei" w:cstheme="minorHAnsi" w:hint="eastAsia"/>
          <w:b/>
        </w:rPr>
        <w:t>討論</w:t>
      </w:r>
    </w:p>
    <w:p w:rsidR="00EB1314" w:rsidRPr="00EB1314" w:rsidRDefault="00EB1314" w:rsidP="00B93E99">
      <w:pPr>
        <w:ind w:left="360"/>
        <w:rPr>
          <w:rFonts w:eastAsia="Microsoft JhengHei" w:cstheme="minorHAnsi"/>
        </w:rPr>
      </w:pPr>
      <w:r w:rsidRPr="00EB1314">
        <w:rPr>
          <w:rFonts w:eastAsia="Microsoft JhengHei" w:cstheme="minorHAnsi"/>
        </w:rPr>
        <w:t>1.</w:t>
      </w:r>
      <w:r w:rsidRPr="00EB1314">
        <w:rPr>
          <w:rFonts w:eastAsia="Microsoft JhengHei" w:cstheme="minorHAnsi"/>
        </w:rPr>
        <w:t>同學</w:t>
      </w:r>
      <w:r w:rsidRPr="00EB1314">
        <w:rPr>
          <w:rFonts w:eastAsia="Microsoft JhengHei" w:cstheme="minorHAnsi" w:hint="eastAsia"/>
        </w:rPr>
        <w:t>分成</w:t>
      </w:r>
      <w:r w:rsidRPr="00EB1314">
        <w:rPr>
          <w:rFonts w:eastAsia="Microsoft JhengHei" w:cstheme="minorHAnsi"/>
        </w:rPr>
        <w:t>四人一組，</w:t>
      </w:r>
      <w:r w:rsidRPr="00EB1314">
        <w:rPr>
          <w:rFonts w:eastAsia="Microsoft JhengHei" w:cstheme="minorHAnsi" w:hint="eastAsia"/>
        </w:rPr>
        <w:t>閱讀</w:t>
      </w:r>
      <w:proofErr w:type="spellStart"/>
      <w:r w:rsidRPr="00EB1314">
        <w:rPr>
          <w:rFonts w:eastAsia="Microsoft JhengHei" w:cstheme="minorHAnsi"/>
        </w:rPr>
        <w:t>Breakazine</w:t>
      </w:r>
      <w:proofErr w:type="spellEnd"/>
      <w:r w:rsidRPr="00EB1314">
        <w:rPr>
          <w:rFonts w:eastAsia="Microsoft JhengHei" w:cstheme="minorHAnsi"/>
        </w:rPr>
        <w:t xml:space="preserve"> </w:t>
      </w:r>
      <w:r w:rsidRPr="00EB1314">
        <w:rPr>
          <w:rFonts w:eastAsia="Microsoft JhengHei" w:cstheme="minorHAnsi" w:hint="eastAsia"/>
        </w:rPr>
        <w:t>P</w:t>
      </w:r>
      <w:r w:rsidRPr="00EB1314">
        <w:rPr>
          <w:rFonts w:eastAsia="Microsoft JhengHei" w:cstheme="minorHAnsi"/>
        </w:rPr>
        <w:t>.</w:t>
      </w:r>
      <w:r w:rsidRPr="00EB1314">
        <w:rPr>
          <w:rFonts w:eastAsia="Microsoft JhengHei" w:cstheme="minorHAnsi" w:hint="eastAsia"/>
        </w:rPr>
        <w:t>60</w:t>
      </w:r>
      <w:r w:rsidRPr="00EB1314">
        <w:rPr>
          <w:rFonts w:eastAsia="Microsoft JhengHei" w:cstheme="minorHAnsi"/>
        </w:rPr>
        <w:t>-</w:t>
      </w:r>
      <w:r w:rsidRPr="00EB1314">
        <w:rPr>
          <w:rFonts w:eastAsia="Microsoft JhengHei" w:cstheme="minorHAnsi" w:hint="eastAsia"/>
        </w:rPr>
        <w:t>63</w:t>
      </w:r>
      <w:r w:rsidRPr="00EB1314">
        <w:rPr>
          <w:rFonts w:eastAsia="Microsoft JhengHei" w:cstheme="minorHAnsi"/>
        </w:rPr>
        <w:t>，</w:t>
      </w:r>
      <w:r w:rsidRPr="00EB1314">
        <w:rPr>
          <w:rFonts w:eastAsia="Microsoft JhengHei" w:cstheme="minorHAnsi" w:hint="eastAsia"/>
        </w:rPr>
        <w:t>然後回答以下問題</w:t>
      </w:r>
      <w:r w:rsidRPr="00EB1314">
        <w:rPr>
          <w:rFonts w:eastAsia="Microsoft JhengHei" w:cstheme="minorHAnsi"/>
        </w:rPr>
        <w:t>。</w:t>
      </w:r>
      <w:r w:rsidRPr="00EB1314">
        <w:rPr>
          <w:rFonts w:eastAsia="Microsoft JhengHei" w:cstheme="minorHAnsi"/>
        </w:rPr>
        <w:t>(10 mins)</w:t>
      </w:r>
    </w:p>
    <w:p w:rsidR="00EB1314" w:rsidRDefault="00B93E99" w:rsidP="00EB1314">
      <w:pPr>
        <w:numPr>
          <w:ilvl w:val="0"/>
          <w:numId w:val="8"/>
        </w:numPr>
        <w:spacing w:after="0" w:line="240" w:lineRule="auto"/>
        <w:contextualSpacing/>
        <w:rPr>
          <w:rFonts w:eastAsia="Microsoft JhengHei" w:cstheme="minorHAnsi"/>
        </w:rPr>
      </w:pPr>
      <w:r w:rsidRPr="00EB1314">
        <w:rPr>
          <w:rFonts w:eastAsia="Microsoft JhengHei" w:cstheme="minorHAnsi"/>
          <w:noProof/>
          <w:lang w:val="en-HK" w:eastAsia="zh-CN"/>
        </w:rPr>
        <w:drawing>
          <wp:anchor distT="0" distB="0" distL="114300" distR="114300" simplePos="0" relativeHeight="251660288" behindDoc="1" locked="0" layoutInCell="1" allowOverlap="1" wp14:anchorId="67B1FDB7" wp14:editId="325F36AA">
            <wp:simplePos x="0" y="0"/>
            <wp:positionH relativeFrom="page">
              <wp:posOffset>4261485</wp:posOffset>
            </wp:positionH>
            <wp:positionV relativeFrom="paragraph">
              <wp:posOffset>19050</wp:posOffset>
            </wp:positionV>
            <wp:extent cx="3043123" cy="1372215"/>
            <wp:effectExtent l="0" t="0" r="5080" b="0"/>
            <wp:wrapNone/>
            <wp:docPr id="5" name="圖片 1" descr="Image result for 團隊合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團隊合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23" cy="13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314" w:rsidRPr="00EB1314">
        <w:rPr>
          <w:rFonts w:eastAsia="Microsoft JhengHei" w:cstheme="minorHAnsi" w:hint="eastAsia"/>
        </w:rPr>
        <w:t>「</w:t>
      </w:r>
      <w:r w:rsidR="00EB1314" w:rsidRPr="00EB1314">
        <w:rPr>
          <w:rFonts w:eastAsia="Microsoft JhengHei" w:cstheme="minorHAnsi" w:hint="eastAsia"/>
        </w:rPr>
        <w:t>810</w:t>
      </w:r>
      <w:r w:rsidR="00EB1314">
        <w:rPr>
          <w:rFonts w:eastAsia="Microsoft JhengHei" w:cstheme="minorHAnsi" w:hint="eastAsia"/>
        </w:rPr>
        <w:t>辦公室」的團隊合作模式有何特色</w:t>
      </w:r>
      <w:r w:rsidR="00EB1314">
        <w:rPr>
          <w:rFonts w:eastAsia="Microsoft JhengHei" w:cstheme="minorHAnsi" w:hint="eastAsia"/>
        </w:rPr>
        <w:t>?</w:t>
      </w:r>
    </w:p>
    <w:p w:rsidR="00B93E99" w:rsidRDefault="00B93E99" w:rsidP="00B93E99">
      <w:pPr>
        <w:spacing w:after="0" w:line="240" w:lineRule="auto"/>
        <w:contextualSpacing/>
        <w:rPr>
          <w:rFonts w:eastAsia="Microsoft JhengHei" w:cstheme="minorHAnsi"/>
        </w:rPr>
      </w:pPr>
    </w:p>
    <w:p w:rsidR="00B93E99" w:rsidRDefault="00B93E99" w:rsidP="00B93E99">
      <w:pPr>
        <w:spacing w:after="0" w:line="240" w:lineRule="auto"/>
        <w:contextualSpacing/>
        <w:rPr>
          <w:rFonts w:eastAsia="Microsoft JhengHei" w:cstheme="minorHAnsi"/>
        </w:rPr>
      </w:pPr>
    </w:p>
    <w:p w:rsidR="00B93E99" w:rsidRDefault="00B93E99" w:rsidP="00B93E99">
      <w:pPr>
        <w:spacing w:after="0" w:line="240" w:lineRule="auto"/>
        <w:contextualSpacing/>
        <w:rPr>
          <w:rFonts w:eastAsia="Microsoft JhengHei" w:cstheme="minorHAnsi"/>
        </w:rPr>
      </w:pPr>
    </w:p>
    <w:p w:rsidR="00B93E99" w:rsidRPr="00EB1314" w:rsidRDefault="00B93E99" w:rsidP="00B93E99">
      <w:pPr>
        <w:spacing w:after="0" w:line="240" w:lineRule="auto"/>
        <w:contextualSpacing/>
        <w:rPr>
          <w:rFonts w:eastAsia="Microsoft JhengHei" w:cstheme="minorHAnsi"/>
        </w:rPr>
      </w:pPr>
    </w:p>
    <w:p w:rsidR="00EB1314" w:rsidRPr="00EB1314" w:rsidRDefault="00EB1314" w:rsidP="00EB1314">
      <w:pPr>
        <w:numPr>
          <w:ilvl w:val="0"/>
          <w:numId w:val="8"/>
        </w:numPr>
        <w:spacing w:after="0" w:line="240" w:lineRule="auto"/>
        <w:contextualSpacing/>
        <w:rPr>
          <w:rFonts w:eastAsia="Microsoft JhengHei" w:cstheme="minorHAnsi"/>
        </w:rPr>
      </w:pPr>
      <w:r>
        <w:rPr>
          <w:rFonts w:eastAsia="Microsoft JhengHei" w:cstheme="minorHAnsi" w:hint="eastAsia"/>
        </w:rPr>
        <w:t>與傳統團隊合作模式相比，各有什麼優勝之處</w:t>
      </w:r>
      <w:r>
        <w:rPr>
          <w:rFonts w:eastAsia="Microsoft JhengHei" w:cstheme="minorHAnsi" w:hint="eastAsia"/>
        </w:rPr>
        <w:t>?</w:t>
      </w:r>
    </w:p>
    <w:p w:rsidR="00EB1314" w:rsidRPr="00EB1314" w:rsidRDefault="00EB1314" w:rsidP="00EB1314">
      <w:pPr>
        <w:ind w:left="360"/>
        <w:rPr>
          <w:rFonts w:eastAsia="Microsoft JhengHei" w:cstheme="minorHAnsi"/>
        </w:rPr>
      </w:pPr>
    </w:p>
    <w:p w:rsidR="00EB1314" w:rsidRPr="00EB1314" w:rsidRDefault="00EB1314" w:rsidP="00EB1314">
      <w:pPr>
        <w:ind w:left="360"/>
        <w:rPr>
          <w:rFonts w:eastAsia="Microsoft JhengHei" w:cstheme="minorHAnsi"/>
        </w:rPr>
      </w:pPr>
    </w:p>
    <w:p w:rsidR="00EB1314" w:rsidRPr="00EB1314" w:rsidRDefault="00EB1314" w:rsidP="00EB1314">
      <w:pPr>
        <w:ind w:left="360"/>
        <w:rPr>
          <w:rFonts w:eastAsia="Microsoft JhengHei" w:cstheme="minorHAnsi"/>
        </w:rPr>
      </w:pPr>
    </w:p>
    <w:p w:rsidR="00EB1314" w:rsidRPr="00B93E99" w:rsidRDefault="00EB1314" w:rsidP="00EB1314">
      <w:pPr>
        <w:ind w:left="360"/>
        <w:rPr>
          <w:rFonts w:eastAsia="Microsoft JhengHei" w:cstheme="minorHAnsi"/>
          <w:b/>
        </w:rPr>
      </w:pPr>
      <w:r w:rsidRPr="00B93E99">
        <w:rPr>
          <w:rFonts w:eastAsia="Microsoft JhengHei" w:cstheme="minorHAnsi"/>
          <w:b/>
        </w:rPr>
        <w:t xml:space="preserve">B. </w:t>
      </w:r>
      <w:r w:rsidRPr="00B93E99">
        <w:rPr>
          <w:rFonts w:eastAsia="Microsoft JhengHei" w:cstheme="minorHAnsi"/>
          <w:b/>
        </w:rPr>
        <w:t>個人反思</w:t>
      </w:r>
    </w:p>
    <w:p w:rsidR="00EB1314" w:rsidRPr="00EB1314" w:rsidRDefault="00EB1314" w:rsidP="00EB1314">
      <w:pPr>
        <w:ind w:left="360"/>
        <w:rPr>
          <w:rFonts w:eastAsia="Microsoft JhengHei" w:cstheme="minorHAnsi"/>
        </w:rPr>
      </w:pPr>
      <w:r w:rsidRPr="00EB1314">
        <w:rPr>
          <w:rFonts w:eastAsia="Microsoft JhengHei" w:cstheme="minorHAnsi" w:hint="eastAsia"/>
        </w:rPr>
        <w:t>在學校學</w:t>
      </w:r>
      <w:r>
        <w:rPr>
          <w:rFonts w:eastAsia="Microsoft JhengHei" w:cstheme="minorHAnsi" w:hint="eastAsia"/>
        </w:rPr>
        <w:t>習及課外活動的生活中，要成為優秀團隊其中一員，你未來有什麼目標</w:t>
      </w:r>
      <w:r>
        <w:rPr>
          <w:rFonts w:eastAsia="Microsoft JhengHei" w:cstheme="minorHAnsi" w:hint="eastAsia"/>
        </w:rPr>
        <w:t>?</w:t>
      </w:r>
    </w:p>
    <w:tbl>
      <w:tblPr>
        <w:tblStyle w:val="TableGrid1"/>
        <w:tblW w:w="9269" w:type="dxa"/>
        <w:tblInd w:w="360" w:type="dxa"/>
        <w:tblLook w:val="04A0" w:firstRow="1" w:lastRow="0" w:firstColumn="1" w:lastColumn="0" w:noHBand="0" w:noVBand="1"/>
      </w:tblPr>
      <w:tblGrid>
        <w:gridCol w:w="2896"/>
        <w:gridCol w:w="3841"/>
        <w:gridCol w:w="2532"/>
      </w:tblGrid>
      <w:tr w:rsidR="00EB1314" w:rsidRPr="00EB1314" w:rsidTr="001908C1">
        <w:trPr>
          <w:trHeight w:val="1447"/>
        </w:trPr>
        <w:tc>
          <w:tcPr>
            <w:tcW w:w="2896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團隊素質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要成為優秀團隊其中一員，你期望自己可以在那方面更進步</w:t>
            </w:r>
            <w:r>
              <w:rPr>
                <w:rFonts w:eastAsia="Microsoft JhengHei" w:cstheme="minorHAnsi" w:hint="eastAsia"/>
              </w:rPr>
              <w:t>?</w:t>
            </w: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(</w:t>
            </w:r>
            <w:r w:rsidRPr="00EB1314">
              <w:rPr>
                <w:rFonts w:eastAsia="Microsoft JhengHei" w:cstheme="minorHAnsi" w:hint="eastAsia"/>
              </w:rPr>
              <w:t>以</w:t>
            </w:r>
            <w:r w:rsidRPr="00EB1314">
              <w:rPr>
                <w:rFonts w:eastAsia="Microsoft JhengHei" w:cstheme="minorHAnsi" w:hint="eastAsia"/>
              </w:rPr>
              <w:t>1-8</w:t>
            </w:r>
            <w:r w:rsidRPr="00EB1314">
              <w:rPr>
                <w:rFonts w:eastAsia="Microsoft JhengHei" w:cstheme="minorHAnsi" w:hint="eastAsia"/>
              </w:rPr>
              <w:t>列出次序</w:t>
            </w:r>
            <w:r w:rsidRPr="00EB1314">
              <w:rPr>
                <w:rFonts w:eastAsia="Microsoft JhengHei" w:cstheme="minorHAnsi" w:hint="eastAsia"/>
              </w:rPr>
              <w:t>)</w:t>
            </w: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你可以有什麼行動</w:t>
            </w: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實踐出來</w:t>
            </w:r>
            <w:r>
              <w:rPr>
                <w:rFonts w:eastAsia="Microsoft JhengHei" w:cstheme="minorHAnsi" w:hint="eastAsia"/>
              </w:rPr>
              <w:t>?</w:t>
            </w: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坦誠溝通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互相尊重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積極參與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彼此信任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願意一同經歷難關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70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樂於助人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有責任心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  <w:tr w:rsidR="00EB1314" w:rsidRPr="00EB1314" w:rsidTr="001908C1">
        <w:trPr>
          <w:trHeight w:val="358"/>
        </w:trPr>
        <w:tc>
          <w:tcPr>
            <w:tcW w:w="2896" w:type="dxa"/>
          </w:tcPr>
          <w:p w:rsidR="00EB1314" w:rsidRPr="00EB1314" w:rsidRDefault="00EB1314" w:rsidP="001908C1">
            <w:pPr>
              <w:widowControl w:val="0"/>
              <w:numPr>
                <w:ilvl w:val="0"/>
                <w:numId w:val="13"/>
              </w:numPr>
              <w:rPr>
                <w:rFonts w:eastAsia="Microsoft JhengHei" w:cstheme="minorHAnsi"/>
              </w:rPr>
            </w:pPr>
            <w:r w:rsidRPr="00EB1314">
              <w:rPr>
                <w:rFonts w:eastAsia="Microsoft JhengHei" w:cstheme="minorHAnsi" w:hint="eastAsia"/>
              </w:rPr>
              <w:t>願意承擔</w:t>
            </w:r>
          </w:p>
        </w:tc>
        <w:tc>
          <w:tcPr>
            <w:tcW w:w="3841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  <w:tc>
          <w:tcPr>
            <w:tcW w:w="2532" w:type="dxa"/>
          </w:tcPr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  <w:p w:rsidR="00EB1314" w:rsidRPr="00EB1314" w:rsidRDefault="00EB1314" w:rsidP="001908C1">
            <w:pPr>
              <w:rPr>
                <w:rFonts w:eastAsia="Microsoft JhengHei" w:cstheme="minorHAnsi"/>
              </w:rPr>
            </w:pPr>
          </w:p>
        </w:tc>
      </w:tr>
    </w:tbl>
    <w:p w:rsidR="00CB0449" w:rsidRPr="00EB1314" w:rsidRDefault="00CB0449" w:rsidP="00EB1314">
      <w:pPr>
        <w:rPr>
          <w:rFonts w:eastAsia="Microsoft JhengHei" w:cstheme="minorHAnsi"/>
          <w:b/>
        </w:rPr>
      </w:pPr>
    </w:p>
    <w:sectPr w:rsidR="00CB0449" w:rsidRPr="00EB1314" w:rsidSect="001E5D11">
      <w:footerReference w:type="default" r:id="rId11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3E" w:rsidRDefault="0047143E" w:rsidP="00243B1D">
      <w:pPr>
        <w:spacing w:after="0" w:line="240" w:lineRule="auto"/>
      </w:pPr>
      <w:r>
        <w:separator/>
      </w:r>
    </w:p>
  </w:endnote>
  <w:endnote w:type="continuationSeparator" w:id="0">
    <w:p w:rsidR="0047143E" w:rsidRDefault="0047143E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3E" w:rsidRDefault="0047143E" w:rsidP="00243B1D">
      <w:pPr>
        <w:spacing w:after="0" w:line="240" w:lineRule="auto"/>
      </w:pPr>
      <w:r>
        <w:separator/>
      </w:r>
    </w:p>
  </w:footnote>
  <w:footnote w:type="continuationSeparator" w:id="0">
    <w:p w:rsidR="0047143E" w:rsidRDefault="0047143E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F22C7"/>
    <w:rsid w:val="00112AFC"/>
    <w:rsid w:val="00112E96"/>
    <w:rsid w:val="0014261A"/>
    <w:rsid w:val="00153645"/>
    <w:rsid w:val="001566D1"/>
    <w:rsid w:val="00170121"/>
    <w:rsid w:val="00181DD5"/>
    <w:rsid w:val="0019237A"/>
    <w:rsid w:val="001E5D11"/>
    <w:rsid w:val="00200496"/>
    <w:rsid w:val="00204602"/>
    <w:rsid w:val="002113CF"/>
    <w:rsid w:val="00214BEE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417CD0"/>
    <w:rsid w:val="0042606E"/>
    <w:rsid w:val="00432AA6"/>
    <w:rsid w:val="004518E2"/>
    <w:rsid w:val="00467938"/>
    <w:rsid w:val="0047143E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B5B01"/>
    <w:rsid w:val="005C7B4F"/>
    <w:rsid w:val="005E1DD1"/>
    <w:rsid w:val="005E2D38"/>
    <w:rsid w:val="005F608F"/>
    <w:rsid w:val="006055B5"/>
    <w:rsid w:val="00616CC8"/>
    <w:rsid w:val="00617A3A"/>
    <w:rsid w:val="0065392F"/>
    <w:rsid w:val="006B56B9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344D1"/>
    <w:rsid w:val="00854BB7"/>
    <w:rsid w:val="00892DF3"/>
    <w:rsid w:val="00947AD0"/>
    <w:rsid w:val="00982D35"/>
    <w:rsid w:val="00995854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93E99"/>
    <w:rsid w:val="00BA3486"/>
    <w:rsid w:val="00BA4CDA"/>
    <w:rsid w:val="00BB53A6"/>
    <w:rsid w:val="00BE76D1"/>
    <w:rsid w:val="00C0495A"/>
    <w:rsid w:val="00C137A9"/>
    <w:rsid w:val="00C214A7"/>
    <w:rsid w:val="00C36BD7"/>
    <w:rsid w:val="00C52FBD"/>
    <w:rsid w:val="00C553BE"/>
    <w:rsid w:val="00C6495C"/>
    <w:rsid w:val="00C854A7"/>
    <w:rsid w:val="00C908F9"/>
    <w:rsid w:val="00CB0449"/>
    <w:rsid w:val="00CB0DFD"/>
    <w:rsid w:val="00CD4E70"/>
    <w:rsid w:val="00CE257E"/>
    <w:rsid w:val="00D36A98"/>
    <w:rsid w:val="00D4288A"/>
    <w:rsid w:val="00D44F48"/>
    <w:rsid w:val="00D47CDD"/>
    <w:rsid w:val="00D959ED"/>
    <w:rsid w:val="00D9687F"/>
    <w:rsid w:val="00DB3FD3"/>
    <w:rsid w:val="00DC6532"/>
    <w:rsid w:val="00E16389"/>
    <w:rsid w:val="00E51344"/>
    <w:rsid w:val="00E544D6"/>
    <w:rsid w:val="00E606A8"/>
    <w:rsid w:val="00E6192E"/>
    <w:rsid w:val="00E6329E"/>
    <w:rsid w:val="00EA2465"/>
    <w:rsid w:val="00EB1314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2F3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FF5FD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EB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hk/url?sa=i&amp;rct=j&amp;q=&amp;esrc=s&amp;source=images&amp;cd=&amp;cad=rja&amp;uact=8&amp;ved=0ahUKEwieq4Hl7NzRAhUONpQKHUdUAYYQjRwIBw&amp;url=http://www.tupian114.com/shiliangtu_4714664.html&amp;psig=AFQjCNGIx4djwC7SIEKf6KJfq9nO6LZR_A&amp;ust=14854183573015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8577-DD7F-41FB-933D-7D70F726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4</cp:revision>
  <dcterms:created xsi:type="dcterms:W3CDTF">2017-01-31T17:01:00Z</dcterms:created>
  <dcterms:modified xsi:type="dcterms:W3CDTF">2017-02-01T03:23:00Z</dcterms:modified>
</cp:coreProperties>
</file>